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DA58" w14:textId="77777777" w:rsidR="00955667" w:rsidRPr="00530CEB" w:rsidRDefault="0095566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0CEB">
        <w:rPr>
          <w:rFonts w:ascii="TH SarabunIT๙" w:hAnsi="TH SarabunIT๙" w:cs="TH SarabunIT๙"/>
          <w:b/>
          <w:bCs/>
          <w:sz w:val="36"/>
          <w:szCs w:val="36"/>
          <w:cs/>
        </w:rPr>
        <w:t>บทที่ ๓</w:t>
      </w:r>
    </w:p>
    <w:p w14:paraId="36FA2661" w14:textId="77777777" w:rsidR="00955667" w:rsidRDefault="00955667" w:rsidP="00226D2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30CEB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</w:p>
    <w:p w14:paraId="359F2ADC" w14:textId="77777777" w:rsidR="00530CEB" w:rsidRP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63C08AC" w14:textId="77777777" w:rsidR="00955667" w:rsidRPr="00226D29" w:rsidRDefault="00955667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ในบทนี้เป็นการนำเสนอเกี่ยวกับวิธีการดำเนินการศึกษา เพื่อให้การศึกษาครั้งนี้มีความน่าเชื่อถือ และเป็นไปตามหลักวิชาการ ผู้ศึกษานำเสนอถึงรูปแบบของการศึกษา ประชากรและกลุ่มตัวอย่าง เครื่องมือในการศึกษา การเก็บรวบรวมข้อมูล การวิเคราะห์ข้อมูลและสถิติที่ใช่ในการวิเคราะห์</w:t>
      </w:r>
      <w:r w:rsidR="00831FF2" w:rsidRPr="00226D29">
        <w:rPr>
          <w:rFonts w:ascii="TH SarabunIT๙" w:hAnsi="TH SarabunIT๙" w:cs="TH SarabunIT๙"/>
          <w:sz w:val="32"/>
          <w:szCs w:val="32"/>
          <w:cs/>
        </w:rPr>
        <w:t>ข้อมูล ซึ่งแต่ละหัวข้อปรากฏรายละเอียด ดังนี้</w:t>
      </w:r>
    </w:p>
    <w:p w14:paraId="382584A7" w14:textId="77777777" w:rsidR="00831FF2" w:rsidRPr="00FB0F1F" w:rsidRDefault="00831FF2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25ED02A" w14:textId="77777777" w:rsidR="00831FF2" w:rsidRPr="00226D29" w:rsidRDefault="00831FF2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 รูปแบบของการศึกษา</w:t>
      </w:r>
    </w:p>
    <w:p w14:paraId="5A649866" w14:textId="2607784D" w:rsidR="00831FF2" w:rsidRPr="00226D29" w:rsidRDefault="00831FF2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เพื่อประเมินผลความพึงพอใจของประชาชนที่มีต่อการบริหารจัดบริการสาธารณะของเทศบาลตำบลควนขนุน ปีงบประมาณ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EB5056" w:rsidRPr="00226D29">
        <w:rPr>
          <w:rFonts w:ascii="TH SarabunIT๙" w:hAnsi="TH SarabunIT๙" w:cs="TH SarabunIT๙"/>
          <w:sz w:val="32"/>
          <w:szCs w:val="32"/>
        </w:rPr>
        <w:t>.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EB5056" w:rsidRPr="00226D29">
        <w:rPr>
          <w:rFonts w:ascii="TH SarabunIT๙" w:hAnsi="TH SarabunIT๙" w:cs="TH SarabunIT๙"/>
          <w:sz w:val="32"/>
          <w:szCs w:val="32"/>
        </w:rPr>
        <w:t>.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FB0F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02EF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 xml:space="preserve"> ครั้งนี้ ผู้ศึกษาใช้</w:t>
      </w:r>
      <w:r w:rsidR="00FB76C1" w:rsidRPr="00226D29">
        <w:rPr>
          <w:rFonts w:ascii="TH SarabunIT๙" w:hAnsi="TH SarabunIT๙" w:cs="TH SarabunIT๙"/>
          <w:sz w:val="32"/>
          <w:szCs w:val="32"/>
          <w:cs/>
        </w:rPr>
        <w:t>การวิจัยเชิงปริมาณ ในรูปแบบของการวิจัยเชิงสำรวจ (</w:t>
      </w:r>
      <w:r w:rsidR="00FB76C1" w:rsidRPr="00226D29">
        <w:rPr>
          <w:rFonts w:ascii="TH SarabunIT๙" w:hAnsi="TH SarabunIT๙" w:cs="TH SarabunIT๙"/>
          <w:sz w:val="32"/>
          <w:szCs w:val="32"/>
        </w:rPr>
        <w:t>Survey Research</w:t>
      </w:r>
      <w:r w:rsidR="00FB76C1" w:rsidRPr="00226D29">
        <w:rPr>
          <w:rFonts w:ascii="TH SarabunIT๙" w:hAnsi="TH SarabunIT๙" w:cs="TH SarabunIT๙"/>
          <w:sz w:val="32"/>
          <w:szCs w:val="32"/>
          <w:cs/>
        </w:rPr>
        <w:t>) เป็นแนวทางในการศึกษา</w:t>
      </w:r>
    </w:p>
    <w:p w14:paraId="60376349" w14:textId="77777777" w:rsidR="00FB76C1" w:rsidRPr="00FB0F1F" w:rsidRDefault="00FB76C1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7E8C661" w14:textId="77777777" w:rsidR="00FB76C1" w:rsidRPr="00226D29" w:rsidRDefault="00FB76C1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ประชากรและกลุ่มตัวอย่าง</w:t>
      </w:r>
    </w:p>
    <w:p w14:paraId="480F4F6E" w14:textId="36A178A0" w:rsidR="00FB76C1" w:rsidRPr="00226D29" w:rsidRDefault="00FB76C1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เนื่องจากการศึกษาครั้งนี้ผู้ศึกษาใช้รูปแบบ</w:t>
      </w:r>
      <w:r w:rsidR="00920EC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องการศึกษาเชิงสำรวจ (</w:t>
      </w:r>
      <w:r w:rsidRPr="00226D29">
        <w:rPr>
          <w:rFonts w:ascii="TH SarabunIT๙" w:hAnsi="TH SarabunIT๙" w:cs="TH SarabunIT๙"/>
          <w:sz w:val="32"/>
          <w:szCs w:val="32"/>
        </w:rPr>
        <w:t>Survey Research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เป็นแนวทางในการศึกษา ดังนั้น</w:t>
      </w:r>
      <w:r w:rsidR="0010226B" w:rsidRPr="00226D29">
        <w:rPr>
          <w:rFonts w:ascii="TH SarabunIT๙" w:hAnsi="TH SarabunIT๙" w:cs="TH SarabunIT๙"/>
          <w:sz w:val="32"/>
          <w:szCs w:val="32"/>
          <w:cs/>
        </w:rPr>
        <w:t xml:space="preserve"> ผู้ศึกษาจึงกำหนดประเด็นของประชากรและกลุ่มตัวอย่างตามรูปแบบของการศึกษา ดังนี้</w:t>
      </w:r>
    </w:p>
    <w:p w14:paraId="0E6700C9" w14:textId="7B1C0338" w:rsidR="0010226B" w:rsidRPr="00226D29" w:rsidRDefault="0010226B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ประชากรที่ทำการศึกษา คือ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ประชาชนที่อาศัย</w:t>
      </w:r>
      <w:r w:rsidR="00BC67E8">
        <w:rPr>
          <w:rFonts w:ascii="TH SarabunIT๙" w:hAnsi="TH SarabunIT๙" w:cs="TH SarabunIT๙" w:hint="cs"/>
          <w:sz w:val="32"/>
          <w:szCs w:val="32"/>
          <w:cs/>
        </w:rPr>
        <w:t>อยู่ในเขตเทศบาล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ตำบลควนขนุน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ข้อมูลจำนวนประชากรจาก</w:t>
      </w:r>
      <w:r w:rsidR="00DC023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ทะเบียนราษฎร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73C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73C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02EF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A86">
        <w:rPr>
          <w:rFonts w:ascii="TH SarabunIT๙" w:hAnsi="TH SarabunIT๙" w:cs="TH SarabunIT๙"/>
          <w:sz w:val="32"/>
          <w:szCs w:val="32"/>
          <w:cs/>
        </w:rPr>
        <w:t xml:space="preserve">พบว่า มีจำนวน </w:t>
      </w:r>
      <w:r w:rsidR="000C21D0">
        <w:rPr>
          <w:rFonts w:ascii="TH SarabunIT๙" w:hAnsi="TH SarabunIT๙" w:cs="TH SarabunIT๙"/>
          <w:sz w:val="32"/>
          <w:szCs w:val="32"/>
        </w:rPr>
        <w:t>1,997</w:t>
      </w:r>
      <w:r w:rsidRPr="00C63A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2537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A86">
        <w:rPr>
          <w:rFonts w:ascii="TH SarabunIT๙" w:hAnsi="TH SarabunIT๙" w:cs="TH SarabunIT๙"/>
          <w:sz w:val="32"/>
          <w:szCs w:val="32"/>
          <w:cs/>
        </w:rPr>
        <w:t>ซึ่งจากข้อมูลดังกล่าวข้างต้น การกำหนดขนาดของกลุ่มตัวอย่างประชากรกลุ่มตัวอย่างในการศึกษา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ครั้งนี้ ผู้ศึกษาจึงทำการกำหนดขนาดกลุ่มตัวอย่าง โดยใช้สูตร </w:t>
      </w:r>
      <w:r w:rsidR="001975F3">
        <w:rPr>
          <w:rFonts w:ascii="TH SarabunIT๙" w:hAnsi="TH SarabunIT๙" w:cs="TH SarabunIT๙"/>
          <w:sz w:val="32"/>
          <w:szCs w:val="32"/>
        </w:rPr>
        <w:t xml:space="preserve">Taro Yamane </w:t>
      </w:r>
      <w:r w:rsidRPr="00226D29">
        <w:rPr>
          <w:rFonts w:ascii="TH SarabunIT๙" w:hAnsi="TH SarabunIT๙" w:cs="TH SarabunIT๙"/>
          <w:sz w:val="32"/>
          <w:szCs w:val="32"/>
          <w:cs/>
        </w:rPr>
        <w:t>(ธานินทร์  ศิลป์จารุ</w:t>
      </w:r>
      <w:r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๒๕๔๙) ดังนี้</w:t>
      </w:r>
    </w:p>
    <w:p w14:paraId="2095DFFC" w14:textId="77777777" w:rsidR="0010226B" w:rsidRPr="001975F3" w:rsidRDefault="0010226B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0BE8C88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ab/>
        <w:t>n     =        N</w:t>
      </w:r>
    </w:p>
    <w:p w14:paraId="192209E9" w14:textId="77777777" w:rsidR="00390EC8" w:rsidRDefault="00AE1E9A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7D25D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31.45pt;margin-top:1.2pt;width:46.85pt;height:0;z-index:251671552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1+N(e)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49E2F494" w14:textId="77777777" w:rsidR="00C34456" w:rsidRPr="00390EC8" w:rsidRDefault="00C34456" w:rsidP="00060AA8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  <w:cs/>
        </w:rPr>
        <w:t xml:space="preserve">เมื่อ    </w:t>
      </w:r>
      <w:r w:rsidR="00060AA8" w:rsidRPr="00390EC8">
        <w:rPr>
          <w:rFonts w:ascii="TH SarabunIT๙" w:hAnsi="TH SarabunIT๙" w:cs="TH SarabunIT๙"/>
          <w:sz w:val="32"/>
          <w:szCs w:val="32"/>
          <w:cs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>n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60AA8" w:rsidRPr="00390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 xml:space="preserve">=  </w:t>
      </w:r>
      <w:r w:rsidRPr="00390EC8">
        <w:rPr>
          <w:rFonts w:ascii="TH SarabunIT๙" w:hAnsi="TH SarabunIT๙" w:cs="TH SarabunIT๙"/>
          <w:sz w:val="32"/>
          <w:szCs w:val="32"/>
          <w:cs/>
        </w:rPr>
        <w:t>ขนาดของกลุ่มตัวอย่าง</w:t>
      </w:r>
    </w:p>
    <w:p w14:paraId="22CDAFCE" w14:textId="77777777" w:rsidR="00C34456" w:rsidRPr="00390EC8" w:rsidRDefault="00C34456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</w:rPr>
        <w:t xml:space="preserve">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 xml:space="preserve">N 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>=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ขนาดของประชากรทั้งหมดที่ใช้ในการศึกษา</w:t>
      </w:r>
    </w:p>
    <w:p w14:paraId="47DE23BD" w14:textId="77777777" w:rsidR="00C34456" w:rsidRDefault="00C34456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>e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60AA8" w:rsidRPr="00390E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 xml:space="preserve">=  </w:t>
      </w:r>
      <w:r w:rsidRPr="00390EC8">
        <w:rPr>
          <w:rFonts w:ascii="TH SarabunIT๙" w:hAnsi="TH SarabunIT๙" w:cs="TH SarabunIT๙"/>
          <w:sz w:val="32"/>
          <w:szCs w:val="32"/>
          <w:cs/>
        </w:rPr>
        <w:t>ค่าเปอร์เซ็นต์ความฉลาดเคลื่อนจากการสุ่มตัวอย่าง</w:t>
      </w:r>
    </w:p>
    <w:p w14:paraId="300DE274" w14:textId="77777777" w:rsidR="001975F3" w:rsidRPr="001975F3" w:rsidRDefault="001975F3" w:rsidP="00060A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FB538FC" w14:textId="5247ABC6" w:rsidR="00C34456" w:rsidRDefault="00C34456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ผู้ศึกษาจึงใช้จำนวนประชากร จำนวน </w:t>
      </w:r>
      <w:r w:rsidR="007F117A">
        <w:rPr>
          <w:rFonts w:ascii="TH SarabunIT๙" w:hAnsi="TH SarabunIT๙" w:cs="TH SarabunIT๙"/>
          <w:sz w:val="32"/>
          <w:szCs w:val="32"/>
        </w:rPr>
        <w:t>1,997</w:t>
      </w:r>
      <w:r w:rsidR="002E3A50" w:rsidRPr="00C63A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3A5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เป็นขนาดของประชากรที่ใช้ในการศึกษา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 xml:space="preserve"> และการสุ่มตัวอย่างครั้งนี้ ยอมรับค่าความคลาดเคลื่อนได้ ๕</w:t>
      </w:r>
      <w:r w:rsidR="003411C4" w:rsidRPr="00226D29">
        <w:rPr>
          <w:rFonts w:ascii="TH SarabunIT๙" w:hAnsi="TH SarabunIT๙" w:cs="TH SarabunIT๙"/>
          <w:sz w:val="32"/>
          <w:szCs w:val="32"/>
        </w:rPr>
        <w:t xml:space="preserve">% 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>หรือ ๐</w:t>
      </w:r>
      <w:r w:rsidR="003411C4" w:rsidRPr="00226D29">
        <w:rPr>
          <w:rFonts w:ascii="TH SarabunIT๙" w:hAnsi="TH SarabunIT๙" w:cs="TH SarabunIT๙"/>
          <w:sz w:val="32"/>
          <w:szCs w:val="32"/>
        </w:rPr>
        <w:t>.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>๐๕ ดังนั้นขนาดกลุ่มตัวอย่างสำหรับการศึกษาครั้งนี้ สามารถแสดงตามสูตรการคำนวณได้ดังนี้</w:t>
      </w:r>
    </w:p>
    <w:p w14:paraId="0657E1E9" w14:textId="77777777" w:rsidR="001975F3" w:rsidRPr="001975F3" w:rsidRDefault="001975F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4824A42" w14:textId="2F07E209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จากสูตร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2537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n</w:t>
      </w:r>
      <w:r>
        <w:rPr>
          <w:rFonts w:ascii="TH SarabunIT๙" w:hAnsi="TH SarabunIT๙" w:cs="TH SarabunIT๙"/>
          <w:sz w:val="32"/>
          <w:szCs w:val="32"/>
        </w:rPr>
        <w:tab/>
        <w:t>=        N</w:t>
      </w:r>
    </w:p>
    <w:p w14:paraId="4567C308" w14:textId="77777777" w:rsidR="00390EC8" w:rsidRDefault="00AE1E9A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C6B399F">
          <v:shape id="_x0000_s1039" type="#_x0000_t32" style="position:absolute;margin-left:231.45pt;margin-top:1.2pt;width:46.85pt;height:0;z-index:251669504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1+N(e)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38B1E9E4" w14:textId="77777777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69D75" w14:textId="64118D82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305959">
        <w:rPr>
          <w:rFonts w:ascii="TH SarabunIT๙" w:hAnsi="TH SarabunIT๙" w:cs="TH SarabunIT๙" w:hint="cs"/>
          <w:sz w:val="32"/>
          <w:szCs w:val="32"/>
          <w:cs/>
        </w:rPr>
        <w:t>1,997</w:t>
      </w:r>
    </w:p>
    <w:p w14:paraId="27B34BE0" w14:textId="56CC5A78" w:rsidR="00390EC8" w:rsidRDefault="00AE1E9A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88E7CD4">
          <v:shape id="_x0000_s1042" type="#_x0000_t32" style="position:absolute;margin-left:231.45pt;margin-top:1.2pt;width:106.3pt;height:0;z-index:251673600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1+</w:t>
      </w:r>
      <w:r w:rsidR="00305959">
        <w:rPr>
          <w:rFonts w:ascii="TH SarabunIT๙" w:hAnsi="TH SarabunIT๙" w:cs="TH SarabunIT๙" w:hint="cs"/>
          <w:sz w:val="32"/>
          <w:szCs w:val="32"/>
          <w:cs/>
        </w:rPr>
        <w:t>1,997</w:t>
      </w:r>
      <w:r w:rsidR="00390EC8">
        <w:rPr>
          <w:rFonts w:ascii="TH SarabunIT๙" w:hAnsi="TH SarabunIT๙" w:cs="TH SarabunIT๙"/>
          <w:sz w:val="32"/>
          <w:szCs w:val="32"/>
        </w:rPr>
        <w:t>(0.05)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247296F6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1612E3" w14:textId="6159D3F2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B520F6">
        <w:rPr>
          <w:rFonts w:ascii="TH SarabunIT๙" w:hAnsi="TH SarabunIT๙" w:cs="TH SarabunIT๙" w:hint="cs"/>
          <w:sz w:val="32"/>
          <w:szCs w:val="32"/>
          <w:cs/>
        </w:rPr>
        <w:t>1,997</w:t>
      </w:r>
    </w:p>
    <w:p w14:paraId="78DF7F27" w14:textId="08E5005A" w:rsidR="00390EC8" w:rsidRDefault="00AE1E9A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D57925B">
          <v:shape id="_x0000_s1043" type="#_x0000_t32" style="position:absolute;margin-left:231.45pt;margin-top:1.2pt;width:106.3pt;height:0;z-index:251675648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1+</w:t>
      </w:r>
      <w:r w:rsidR="00B520F6">
        <w:rPr>
          <w:rFonts w:ascii="TH SarabunIT๙" w:hAnsi="TH SarabunIT๙" w:cs="TH SarabunIT๙" w:hint="cs"/>
          <w:sz w:val="32"/>
          <w:szCs w:val="32"/>
          <w:cs/>
        </w:rPr>
        <w:t>1,997</w:t>
      </w:r>
      <w:r w:rsidR="00390EC8">
        <w:rPr>
          <w:rFonts w:ascii="TH SarabunIT๙" w:hAnsi="TH SarabunIT๙" w:cs="TH SarabunIT๙"/>
          <w:sz w:val="32"/>
          <w:szCs w:val="32"/>
        </w:rPr>
        <w:t>(0.0025)</w:t>
      </w:r>
    </w:p>
    <w:p w14:paraId="311E0291" w14:textId="77777777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530D7" w14:textId="77777777" w:rsidR="00111FD0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56D9D1" w14:textId="77777777" w:rsidR="00390EC8" w:rsidRPr="00F56AFB" w:rsidRDefault="00390EC8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EED3E2" w14:textId="0119078B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872BC3">
        <w:rPr>
          <w:rFonts w:ascii="TH SarabunIT๙" w:hAnsi="TH SarabunIT๙" w:cs="TH SarabunIT๙" w:hint="cs"/>
          <w:sz w:val="32"/>
          <w:szCs w:val="32"/>
          <w:cs/>
        </w:rPr>
        <w:t>1,997</w:t>
      </w:r>
    </w:p>
    <w:p w14:paraId="01435E58" w14:textId="415F5B02" w:rsidR="00390EC8" w:rsidRDefault="00AE1E9A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3966F86">
          <v:shape id="_x0000_s1044" type="#_x0000_t32" style="position:absolute;margin-left:231.45pt;margin-top:1.2pt;width:106.3pt;height:0;z-index:251677696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1+</w:t>
      </w:r>
      <w:r w:rsidR="00CD4220">
        <w:rPr>
          <w:rFonts w:ascii="TH SarabunIT๙" w:hAnsi="TH SarabunIT๙" w:cs="TH SarabunIT๙"/>
          <w:sz w:val="32"/>
          <w:szCs w:val="32"/>
        </w:rPr>
        <w:t>4.99</w:t>
      </w:r>
    </w:p>
    <w:p w14:paraId="10871643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6DB5F9" w14:textId="4415A0FB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CD4220">
        <w:rPr>
          <w:rFonts w:ascii="TH SarabunIT๙" w:hAnsi="TH SarabunIT๙" w:cs="TH SarabunIT๙"/>
          <w:sz w:val="32"/>
          <w:szCs w:val="32"/>
        </w:rPr>
        <w:t>1,997</w:t>
      </w:r>
    </w:p>
    <w:p w14:paraId="70EAE82F" w14:textId="4EB4E0F1" w:rsidR="00390EC8" w:rsidRDefault="00AE1E9A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D411F94">
          <v:shape id="_x0000_s1045" type="#_x0000_t32" style="position:absolute;margin-left:231.45pt;margin-top:1.2pt;width:106.3pt;height:0;z-index:251679744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="00CD4220">
        <w:rPr>
          <w:rFonts w:ascii="TH SarabunIT๙" w:hAnsi="TH SarabunIT๙" w:cs="TH SarabunIT๙"/>
          <w:sz w:val="32"/>
          <w:szCs w:val="32"/>
        </w:rPr>
        <w:t>5.99</w:t>
      </w:r>
    </w:p>
    <w:p w14:paraId="7EDA49A5" w14:textId="77777777" w:rsidR="00111FD0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483D33" w14:textId="079C8FF1" w:rsidR="00707BE8" w:rsidRDefault="00390EC8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707BE8" w:rsidRPr="00226D29">
        <w:rPr>
          <w:rFonts w:ascii="TH SarabunIT๙" w:hAnsi="TH SarabunIT๙" w:cs="TH SarabunIT๙"/>
          <w:sz w:val="32"/>
          <w:szCs w:val="32"/>
        </w:rPr>
        <w:t>=</w:t>
      </w:r>
      <w:r w:rsidR="00707BE8" w:rsidRPr="00226D2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E0C0A">
        <w:rPr>
          <w:rFonts w:ascii="TH SarabunIT๙" w:hAnsi="TH SarabunIT๙" w:cs="TH SarabunIT๙"/>
          <w:sz w:val="32"/>
          <w:szCs w:val="32"/>
        </w:rPr>
        <w:t>333.25</w:t>
      </w:r>
      <w:r w:rsidR="00707BE8" w:rsidRPr="00226D29">
        <w:rPr>
          <w:rFonts w:ascii="TH SarabunIT๙" w:hAnsi="TH SarabunIT๙" w:cs="TH SarabunIT๙"/>
          <w:sz w:val="32"/>
          <w:szCs w:val="32"/>
          <w:cs/>
        </w:rPr>
        <w:t xml:space="preserve">  หรือ </w:t>
      </w:r>
      <w:r w:rsidR="009A4441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7E0C0A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960838D" w14:textId="77777777" w:rsidR="00111FD0" w:rsidRPr="00B6132E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16A390A4" w14:textId="15D805BE" w:rsidR="00707BE8" w:rsidRDefault="00707BE8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ดังนั้น จึงสรุปได้ว่าขนาดกลุ่มตัวอย่าง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สำหรับการวิจัยครั้งนี้</w:t>
      </w:r>
      <w:r w:rsidR="000F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 w:rsidR="00F1233D">
        <w:rPr>
          <w:rFonts w:ascii="TH SarabunIT๙" w:hAnsi="TH SarabunIT๙" w:cs="TH SarabunIT๙"/>
          <w:sz w:val="32"/>
          <w:szCs w:val="32"/>
        </w:rPr>
        <w:t>33</w:t>
      </w:r>
      <w:r w:rsidR="00BD5EF1">
        <w:rPr>
          <w:rFonts w:ascii="TH SarabunIT๙" w:hAnsi="TH SarabunIT๙" w:cs="TH SarabunIT๙"/>
          <w:sz w:val="32"/>
          <w:szCs w:val="32"/>
        </w:rPr>
        <w:t>4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ตัวอย่าง ซึ่งเมื่อได้ขนาดกลุ่มตัวอย่างแล้ว ขั้นตอนต่อไปก็คือ การสุ่มตัวอย่าง สำหรับการศึกษาครั้งนี้ใช้วิธีการสุ่มตัวอย่างแบบโควตา (</w:t>
      </w:r>
      <w:r w:rsidRPr="00226D29">
        <w:rPr>
          <w:rFonts w:ascii="TH SarabunIT๙" w:hAnsi="TH SarabunIT๙" w:cs="TH SarabunIT๙"/>
          <w:sz w:val="32"/>
          <w:szCs w:val="32"/>
        </w:rPr>
        <w:t>Quota  Sampling</w:t>
      </w:r>
      <w:r w:rsidRPr="00226D29">
        <w:rPr>
          <w:rFonts w:ascii="TH SarabunIT๙" w:hAnsi="TH SarabunIT๙" w:cs="TH SarabunIT๙"/>
          <w:sz w:val="32"/>
          <w:szCs w:val="32"/>
          <w:cs/>
        </w:rPr>
        <w:t>) โดยทำการกำหนดโควตาตา</w:t>
      </w:r>
      <w:r w:rsidR="009D1D2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B1836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D29">
        <w:rPr>
          <w:rFonts w:ascii="TH SarabunIT๙" w:hAnsi="TH SarabunIT๙" w:cs="TH SarabunIT๙"/>
          <w:sz w:val="32"/>
          <w:szCs w:val="32"/>
          <w:cs/>
        </w:rPr>
        <w:t>ในเขตเทศบาลตำบลควนขนุน ซึ่งปราก</w:t>
      </w:r>
      <w:r w:rsidR="00F1106B">
        <w:rPr>
          <w:rFonts w:ascii="TH SarabunIT๙" w:hAnsi="TH SarabunIT๙" w:cs="TH SarabunIT๙"/>
          <w:sz w:val="32"/>
          <w:szCs w:val="32"/>
          <w:cs/>
        </w:rPr>
        <w:t>ฏรายละเอียดตาม</w:t>
      </w:r>
      <w:r w:rsidR="00F1106B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A5652D" w:rsidRPr="00226D29">
        <w:rPr>
          <w:rFonts w:ascii="TH SarabunIT๙" w:hAnsi="TH SarabunIT๙" w:cs="TH SarabunIT๙"/>
          <w:sz w:val="32"/>
          <w:szCs w:val="32"/>
          <w:cs/>
        </w:rPr>
        <w:t>รางที่ ๑ ดังนี้</w:t>
      </w:r>
    </w:p>
    <w:p w14:paraId="1BF0A3F2" w14:textId="77777777" w:rsidR="001975F3" w:rsidRPr="001975F3" w:rsidRDefault="001975F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9CE2F83" w14:textId="04AE477D" w:rsidR="00A5652D" w:rsidRPr="00BE4182" w:rsidRDefault="00A5652D" w:rsidP="00226D29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18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การจำแนกกลุ่มตัวอย่างตาม</w:t>
      </w:r>
      <w:r w:rsidR="004B32E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</w:p>
    <w:p w14:paraId="7601A20F" w14:textId="77777777" w:rsidR="001975F3" w:rsidRPr="001975F3" w:rsidRDefault="001975F3" w:rsidP="00226D29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368"/>
        <w:gridCol w:w="2026"/>
        <w:gridCol w:w="1536"/>
      </w:tblGrid>
      <w:tr w:rsidR="00D213D4" w:rsidRPr="007A314D" w14:paraId="3F0C07BE" w14:textId="77777777" w:rsidTr="00D213D4">
        <w:trPr>
          <w:jc w:val="center"/>
        </w:trPr>
        <w:tc>
          <w:tcPr>
            <w:tcW w:w="2157" w:type="dxa"/>
            <w:vAlign w:val="center"/>
          </w:tcPr>
          <w:p w14:paraId="37B301D3" w14:textId="07E7FB2B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="0023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8" w:type="dxa"/>
            <w:vAlign w:val="center"/>
          </w:tcPr>
          <w:p w14:paraId="6959D68A" w14:textId="05269F69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026" w:type="dxa"/>
            <w:vAlign w:val="center"/>
          </w:tcPr>
          <w:p w14:paraId="368852A3" w14:textId="77777777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1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36" w:type="dxa"/>
            <w:vAlign w:val="center"/>
          </w:tcPr>
          <w:p w14:paraId="26D6FD46" w14:textId="77777777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1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กลุ่มตัวอย่าง</w:t>
            </w:r>
          </w:p>
        </w:tc>
      </w:tr>
      <w:tr w:rsidR="00D213D4" w:rsidRPr="007A314D" w14:paraId="32DBF63C" w14:textId="77777777" w:rsidTr="00D213D4">
        <w:trPr>
          <w:jc w:val="center"/>
        </w:trPr>
        <w:tc>
          <w:tcPr>
            <w:tcW w:w="2157" w:type="dxa"/>
          </w:tcPr>
          <w:p w14:paraId="4B91C9B5" w14:textId="69F95C1B" w:rsidR="00D213D4" w:rsidRPr="007A314D" w:rsidRDefault="00D213D4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2368" w:type="dxa"/>
          </w:tcPr>
          <w:p w14:paraId="32F40736" w14:textId="4210BE96" w:rsidR="00D213D4" w:rsidRPr="007A314D" w:rsidRDefault="00D60888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424</w:t>
            </w:r>
          </w:p>
        </w:tc>
        <w:tc>
          <w:tcPr>
            <w:tcW w:w="2026" w:type="dxa"/>
          </w:tcPr>
          <w:p w14:paraId="56C57004" w14:textId="322B03C2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  <w:r w:rsidR="00D60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36" w:type="dxa"/>
          </w:tcPr>
          <w:p w14:paraId="6F673BA4" w14:textId="5A36FD6F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D60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213D4" w:rsidRPr="007A314D" w14:paraId="3765735F" w14:textId="77777777" w:rsidTr="00D213D4">
        <w:trPr>
          <w:jc w:val="center"/>
        </w:trPr>
        <w:tc>
          <w:tcPr>
            <w:tcW w:w="2157" w:type="dxa"/>
          </w:tcPr>
          <w:p w14:paraId="3B823424" w14:textId="0BF6FD8B" w:rsidR="00D213D4" w:rsidRPr="007A314D" w:rsidRDefault="00D213D4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2368" w:type="dxa"/>
          </w:tcPr>
          <w:p w14:paraId="0D17197B" w14:textId="00775161" w:rsidR="00D213D4" w:rsidRPr="007A314D" w:rsidRDefault="00D60888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1,573</w:t>
            </w:r>
          </w:p>
        </w:tc>
        <w:tc>
          <w:tcPr>
            <w:tcW w:w="2026" w:type="dxa"/>
          </w:tcPr>
          <w:p w14:paraId="4A393356" w14:textId="114FEF05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78.</w:t>
            </w:r>
            <w:r w:rsidR="00D60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36" w:type="dxa"/>
          </w:tcPr>
          <w:p w14:paraId="0F73582A" w14:textId="4295A7E1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263</w:t>
            </w:r>
          </w:p>
        </w:tc>
      </w:tr>
      <w:tr w:rsidR="00D213D4" w:rsidRPr="00DE5710" w14:paraId="1C1ED598" w14:textId="77777777" w:rsidTr="00D213D4">
        <w:trPr>
          <w:jc w:val="center"/>
        </w:trPr>
        <w:tc>
          <w:tcPr>
            <w:tcW w:w="2157" w:type="dxa"/>
          </w:tcPr>
          <w:p w14:paraId="4A07E7B1" w14:textId="3DC90426" w:rsidR="00D213D4" w:rsidRPr="00DE5710" w:rsidRDefault="00DE5710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7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68" w:type="dxa"/>
          </w:tcPr>
          <w:p w14:paraId="2C504586" w14:textId="6B247E4F" w:rsidR="00D213D4" w:rsidRPr="00DE5710" w:rsidRDefault="00D60888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1,997</w:t>
            </w:r>
          </w:p>
        </w:tc>
        <w:tc>
          <w:tcPr>
            <w:tcW w:w="2026" w:type="dxa"/>
          </w:tcPr>
          <w:p w14:paraId="1E87DF74" w14:textId="3BCF44A0" w:rsidR="00D213D4" w:rsidRPr="00DE5710" w:rsidRDefault="00D62D9E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36" w:type="dxa"/>
          </w:tcPr>
          <w:p w14:paraId="5D941A57" w14:textId="42A29F58" w:rsidR="00D213D4" w:rsidRPr="00DE5710" w:rsidRDefault="00D62D9E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  <w:r w:rsidR="00DA47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14:paraId="669B5963" w14:textId="77777777" w:rsidR="00A71CC9" w:rsidRDefault="00A71CC9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0C12086" w14:textId="77777777" w:rsidR="001E6E07" w:rsidRPr="001E6E07" w:rsidRDefault="001E6E07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C09B4A8" w14:textId="77777777" w:rsidR="00A5652D" w:rsidRPr="00226D29" w:rsidRDefault="00A5652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 เครื่องมือที่ใช้ในการเก็บรวบรวมข้อมูล</w:t>
      </w:r>
    </w:p>
    <w:p w14:paraId="5B647429" w14:textId="77777777" w:rsidR="00A5652D" w:rsidRPr="00226D29" w:rsidRDefault="00A5652D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การศึกษาครั้งนี้ผู้ศึกษาใช้แบบสอบถาม เป็นเครื่องมือในการเก็บรวบรวมข้อมูลจากกลุ่มตัวอย่าง</w:t>
      </w:r>
      <w:r w:rsidR="001975F3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เพื่อนำมาประมวลผล สำหรับแบบสอบถามผู้ศึกษา</w:t>
      </w:r>
      <w:r w:rsidR="001C275D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Pr="00226D29">
        <w:rPr>
          <w:rFonts w:ascii="TH SarabunIT๙" w:hAnsi="TH SarabunIT๙" w:cs="TH SarabunIT๙"/>
          <w:sz w:val="32"/>
          <w:szCs w:val="32"/>
          <w:cs/>
        </w:rPr>
        <w:t>ออกเป็น ๓ ตอน ประกอบด้วย</w:t>
      </w:r>
    </w:p>
    <w:p w14:paraId="37C92EA6" w14:textId="4A0D3B04" w:rsidR="00A5652D" w:rsidRDefault="006C32DC" w:rsidP="00BB3E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BB3ED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ตอนที่ ๑ </w:t>
      </w:r>
      <w:r w:rsidRPr="00BB3ED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ข้อมูลทั่วไปของกลุ่มตัวอย่างที่ตอบแบบสอบถาม ได้แก่ เพศ อายุ </w:t>
      </w:r>
      <w:r w:rsidR="00A856D7" w:rsidRPr="00BB3ED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อาชีพ </w:t>
      </w:r>
      <w:r w:rsidRPr="00BB3EDD">
        <w:rPr>
          <w:rFonts w:ascii="TH SarabunIT๙" w:hAnsi="TH SarabunIT๙" w:cs="TH SarabunIT๙"/>
          <w:spacing w:val="-2"/>
          <w:sz w:val="32"/>
          <w:szCs w:val="32"/>
          <w:cs/>
        </w:rPr>
        <w:t>การติดต่อราชการ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/</w:t>
      </w:r>
      <w:r w:rsidR="004A058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585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ได้รับประโยชน์จากการจัดทำบริการสาธารณะของเทศบาล</w:t>
      </w:r>
      <w:r w:rsidR="00A856D7">
        <w:rPr>
          <w:rFonts w:ascii="TH SarabunIT๙" w:hAnsi="TH SarabunIT๙" w:cs="TH SarabunIT๙"/>
          <w:sz w:val="32"/>
          <w:szCs w:val="32"/>
          <w:cs/>
        </w:rPr>
        <w:t xml:space="preserve"> ซึ่งคำถามมีทั้งหมด </w:t>
      </w:r>
      <w:r w:rsidR="00BB3EDD">
        <w:rPr>
          <w:rFonts w:ascii="TH SarabunIT๙" w:hAnsi="TH SarabunIT๙" w:cs="TH SarabunIT๙"/>
          <w:sz w:val="32"/>
          <w:szCs w:val="32"/>
          <w:cs/>
        </w:rPr>
        <w:br/>
      </w:r>
      <w:r w:rsidR="00E363BC">
        <w:rPr>
          <w:rFonts w:ascii="TH SarabunIT๙" w:hAnsi="TH SarabunIT๙" w:cs="TH SarabunIT๙"/>
          <w:sz w:val="32"/>
          <w:szCs w:val="32"/>
        </w:rPr>
        <w:t>5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ข้อ เป็นคำถามในลักษณะปลายปิด คือการเลือกคำตอบ</w:t>
      </w:r>
    </w:p>
    <w:p w14:paraId="3565631A" w14:textId="77777777" w:rsidR="00C7273D" w:rsidRPr="00C7273D" w:rsidRDefault="00C7273D" w:rsidP="001975F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79984" w14:textId="0F874071" w:rsidR="006C32DC" w:rsidRPr="00226D29" w:rsidRDefault="006C32DC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๒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279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สำหรับตอนที่ ๒ นี้ผู้ศึกษาทำการประเมิน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ผลความพึงพอใจของประ</w:t>
      </w:r>
      <w:r w:rsidR="00A856D7">
        <w:rPr>
          <w:rFonts w:ascii="TH SarabunIT๙" w:hAnsi="TH SarabunIT๙" w:cs="TH SarabunIT๙"/>
          <w:sz w:val="32"/>
          <w:szCs w:val="32"/>
          <w:cs/>
        </w:rPr>
        <w:t>ชาชน</w:t>
      </w:r>
      <w:r w:rsidR="00A01BAF">
        <w:rPr>
          <w:rFonts w:ascii="TH SarabunIT๙" w:hAnsi="TH SarabunIT๙" w:cs="TH SarabunIT๙" w:hint="cs"/>
          <w:sz w:val="32"/>
          <w:szCs w:val="32"/>
          <w:cs/>
        </w:rPr>
        <w:br/>
      </w:r>
      <w:r w:rsidR="00A856D7">
        <w:rPr>
          <w:rFonts w:ascii="TH SarabunIT๙" w:hAnsi="TH SarabunIT๙" w:cs="TH SarabunIT๙"/>
          <w:sz w:val="32"/>
          <w:szCs w:val="32"/>
          <w:cs/>
        </w:rPr>
        <w:t>ที่มีต่อการจัดบริการสาธารณะ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ของเทศบาลตำบลควนขนุน ประจำปีงบประมาณ พ</w:t>
      </w:r>
      <w:r w:rsidR="00043651" w:rsidRPr="00226D29">
        <w:rPr>
          <w:rFonts w:ascii="TH SarabunIT๙" w:hAnsi="TH SarabunIT๙" w:cs="TH SarabunIT๙"/>
          <w:sz w:val="32"/>
          <w:szCs w:val="32"/>
        </w:rPr>
        <w:t>.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043651" w:rsidRPr="00226D29">
        <w:rPr>
          <w:rFonts w:ascii="TH SarabunIT๙" w:hAnsi="TH SarabunIT๙" w:cs="TH SarabunIT๙"/>
          <w:sz w:val="32"/>
          <w:szCs w:val="32"/>
        </w:rPr>
        <w:t>.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279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 ประกอบด้วย</w:t>
      </w:r>
    </w:p>
    <w:p w14:paraId="0BE911DB" w14:textId="77777777" w:rsidR="00A856D7" w:rsidRPr="00226D29" w:rsidRDefault="00A856D7" w:rsidP="00A856D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งานโครงสร้างพื้นฐาน</w:t>
      </w:r>
    </w:p>
    <w:p w14:paraId="075EBB2E" w14:textId="77777777" w:rsidR="00A856D7" w:rsidRPr="00226D29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งานบริการทางสังคมและสวัสดิการ</w:t>
      </w:r>
    </w:p>
    <w:p w14:paraId="583F852A" w14:textId="77777777" w:rsidR="00A856D7" w:rsidRPr="00226D29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งานการจัดการด้านสิ่งแวดล้อม</w:t>
      </w:r>
    </w:p>
    <w:p w14:paraId="17E4719B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งานพัฒนาเศรษฐกิจและอาชีพ</w:t>
      </w:r>
    </w:p>
    <w:p w14:paraId="31E6F684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-งานการรักษาความสงบปลอดภัยในชุมชน</w:t>
      </w:r>
    </w:p>
    <w:p w14:paraId="048BEA11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-งานการป้องกันและบรรเทาสาธารณภัย</w:t>
      </w:r>
    </w:p>
    <w:p w14:paraId="069F45ED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-งานการทำนุบำรุงศิลปวัฒนธรรมประเพณี</w:t>
      </w:r>
    </w:p>
    <w:p w14:paraId="274A4DF8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-งานสาธารณสุข</w:t>
      </w:r>
    </w:p>
    <w:p w14:paraId="689DF7C3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-งานการจัดการศึกษาปฐมวัย</w:t>
      </w:r>
    </w:p>
    <w:p w14:paraId="0F36D76C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-งานการบริหารจัดการที่ดี</w:t>
      </w:r>
    </w:p>
    <w:p w14:paraId="45F30D12" w14:textId="77777777" w:rsidR="00A856D7" w:rsidRPr="00A856D7" w:rsidRDefault="00A856D7" w:rsidP="00A856D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8494648" w14:textId="6A7938C5" w:rsidR="00043651" w:rsidRPr="00226D29" w:rsidRDefault="00043651" w:rsidP="00226D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สำหรับในตอนที่ ๒ ผู้ศึกษาจะประเมินระดับความพึงพอใจของประชาชนทีมีต่อการจัดบริการสาธารณะของเทศบาลตำบลควนขนุน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A856D7">
        <w:rPr>
          <w:rFonts w:ascii="TH SarabunIT๙" w:hAnsi="TH SarabunIT๙" w:cs="TH SarabunIT๙"/>
          <w:sz w:val="32"/>
          <w:szCs w:val="32"/>
        </w:rPr>
        <w:t>6</w:t>
      </w:r>
      <w:r w:rsidR="005C386F">
        <w:rPr>
          <w:rFonts w:ascii="TH SarabunIT๙" w:hAnsi="TH SarabunIT๙" w:cs="TH SarabunIT๙"/>
          <w:sz w:val="32"/>
          <w:szCs w:val="32"/>
        </w:rPr>
        <w:t>6</w:t>
      </w:r>
      <w:bookmarkStart w:id="0" w:name="_GoBack"/>
      <w:bookmarkEnd w:id="0"/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โดยแบ่งความพึงพอใจออกเป็น </w:t>
      </w:r>
      <w:r w:rsidR="00A856D7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๕ ระดับ ดังนี้</w:t>
      </w:r>
    </w:p>
    <w:p w14:paraId="4E19EA5C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ระดับความพึงพอใจมากที่สุด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๕  คะแนน</w:t>
      </w:r>
    </w:p>
    <w:p w14:paraId="534099B9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ระดับความพึงพอใจมาก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๔  คะแนน</w:t>
      </w:r>
    </w:p>
    <w:p w14:paraId="705620ED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ระดับความพึงพอใจปานกลาง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  คะแนน</w:t>
      </w:r>
    </w:p>
    <w:p w14:paraId="333A1251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ระดับความพึงพอใจน้อย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มีค่า 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๒  คะแนน</w:t>
      </w:r>
    </w:p>
    <w:p w14:paraId="55DD8EC2" w14:textId="77777777" w:rsidR="00043651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ระดับความพึงพอใจน้อยมาก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๑  คะแนน</w:t>
      </w:r>
    </w:p>
    <w:p w14:paraId="2FBA8072" w14:textId="77777777" w:rsidR="00A01BAF" w:rsidRPr="00A01BAF" w:rsidRDefault="00A01BAF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0DE5255" w14:textId="77777777" w:rsidR="00043651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39B9" w:rsidRPr="00226D29">
        <w:rPr>
          <w:rFonts w:ascii="TH SarabunIT๙" w:hAnsi="TH SarabunIT๙" w:cs="TH SarabunIT๙"/>
          <w:sz w:val="32"/>
          <w:szCs w:val="32"/>
          <w:cs/>
        </w:rPr>
        <w:tab/>
        <w:t>ลักษณะคำถามในตอนที่ ๒ เป็นคำถามแบบปลายปิด คือเป็นการเลือกตอบตามระดับความพึงพอใจของแต่ละบุคคล</w:t>
      </w:r>
    </w:p>
    <w:p w14:paraId="0C095435" w14:textId="77777777" w:rsidR="00C7273D" w:rsidRPr="00C7273D" w:rsidRDefault="00C7273D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CF03A1D" w14:textId="77777777" w:rsidR="00CA39B9" w:rsidRPr="00226D29" w:rsidRDefault="00CA39B9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๓</w:t>
      </w:r>
      <w:r w:rsidR="00A856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ต้องการทราบข้อเสนอแนะ</w:t>
      </w:r>
      <w:r w:rsidR="00A71198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จัดบริการสาธารณะของเทศบาลตำบลควนขนุน อำเภอควนขนุน จังหวัดพัทลุง ซึ่งลักษณะคำถามในตอนที่ ๓ นี้ จะเป็นแบบปลายเปิด ที่ต้องการให้กลุ่มตัวอย่างเขียนแสดงความคิดเห็นตามมุมมองและประสบการณ์ของแต่ละคน</w:t>
      </w:r>
    </w:p>
    <w:p w14:paraId="06F2419B" w14:textId="77777777" w:rsidR="00CA39B9" w:rsidRPr="00A71198" w:rsidRDefault="00CA39B9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CB8D56" w14:textId="77777777" w:rsidR="00CA39B9" w:rsidRPr="00226D29" w:rsidRDefault="00CA39B9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๔ วิธีดำเนินการเก็บรวบรวมข้อมูล</w:t>
      </w:r>
    </w:p>
    <w:p w14:paraId="19F9CE4C" w14:textId="77777777" w:rsidR="00CA39B9" w:rsidRPr="00226D29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การวิจัยครั้งนี้ ผู้ศึกษาได้แบ่งการเข้าถึงข้อมูลและการเก็บรวบรวมข้อมูลเป็น ๒ ส่วน ตามประเภทของข้อมูล คือ การเก็บรวบรวมข้อมูลทุติยภูมิหรือข้อมูลจากเอกสาร และการเก็บรวบรวมข้อมูลปฐมภูมิหรือข้อมูลที่ได้จากการสอบถามกลุ่มตัวอย่าง ซึ่งแต่ละส่วนมีรายละเอียด ดังนี้</w:t>
      </w:r>
    </w:p>
    <w:p w14:paraId="1F6BF9FA" w14:textId="77777777" w:rsidR="00CA39B9" w:rsidRPr="00226D29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การเก็บรวบรวมข้อมูลทุติยภูมิหรือข้อมูลจากเอกสารต่างๆ เช่น หนังสือ วารสาร รายงานการวิจัย สื่ออินเตอร์เน็ต เป็นต้น ในประเด็นที่เกี่ยวกับการศึกษาความพึงพอใจเป็นต้น</w:t>
      </w:r>
    </w:p>
    <w:p w14:paraId="0C61A06C" w14:textId="326D91DD" w:rsidR="000F38E8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</w:t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 xml:space="preserve">ปฐมภูมิหรือข้อมูลที่ได้จากการสอบถามกลุ่มตัวอย่าง ตามที่กำหนดไว้ </w:t>
      </w:r>
      <w:r w:rsidR="007F2A60">
        <w:rPr>
          <w:rFonts w:ascii="TH SarabunIT๙" w:hAnsi="TH SarabunIT๙" w:cs="TH SarabunIT๙"/>
          <w:sz w:val="32"/>
          <w:szCs w:val="32"/>
          <w:cs/>
        </w:rPr>
        <w:br/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 xml:space="preserve">ผ่านทางแบบสอบถามจำนวน </w:t>
      </w:r>
      <w:r w:rsidR="007F2A60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2F48F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81E06">
        <w:rPr>
          <w:rFonts w:ascii="TH SarabunIT๙" w:hAnsi="TH SarabunIT๙" w:cs="TH SarabunIT๙"/>
          <w:sz w:val="32"/>
          <w:szCs w:val="32"/>
        </w:rPr>
        <w:t xml:space="preserve"> </w:t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>ตัวอย่าง หลังจากนั้นผู้ศึกษาทำการรวบรวมข้อมูลทั้งหมดและแยกประเภทของข้อมูลสำหรับนำมาวิเคราะห์ข้อมูลต่อไป</w:t>
      </w:r>
    </w:p>
    <w:p w14:paraId="6CE9EFE7" w14:textId="77777777" w:rsidR="003A1BEA" w:rsidRPr="00C7273D" w:rsidRDefault="003A1BEA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5A56B20" w14:textId="77777777" w:rsidR="004436B6" w:rsidRPr="00226D29" w:rsidRDefault="004436B6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 วิธีการวิเคราะห์ข้อมูลและสถิติที่ใช้ในการวิเคราะห์ข้อมูล</w:t>
      </w:r>
    </w:p>
    <w:p w14:paraId="160B8E5C" w14:textId="77777777" w:rsidR="004436B6" w:rsidRPr="00226D29" w:rsidRDefault="004436B6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วิธีการวิเคราะห์ข้อมูล</w:t>
      </w:r>
    </w:p>
    <w:p w14:paraId="546109D5" w14:textId="77777777" w:rsidR="004436B6" w:rsidRPr="00226D29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การวิเคราะห์ข้อมูลในการศึกษาครั้งนี้ ผู้ศึกษาแบ่งการวิเคราะห์ข้อมูลออกเป็น ๒ วิธีตามประเภทของข้อมูล คือ </w:t>
      </w:r>
    </w:p>
    <w:p w14:paraId="29C302E0" w14:textId="77777777" w:rsidR="004436B6" w:rsidRPr="00226D29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ดำเนินการวิเคราะห์ข้อมูลโดยใช้คอมพิวเตอร์ ด้วยโปรแกรมการวิเคราะห์ข้อมูลสำเร็จรูป ซึ่งเป็นข้อมูลปฐมภูมิที่ได้จากกลุ่มตัวอย่างผ่านแบบสอบถามในตอนที่ ๑ และตอนที่ ๒</w:t>
      </w:r>
    </w:p>
    <w:p w14:paraId="395224B1" w14:textId="77777777" w:rsidR="004436B6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ดำเนินการวิเคราะห์ข้อมูลจากข้อเสนอแนะ</w:t>
      </w:r>
      <w:r w:rsidR="00C62C5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การจัดบริการสาธารณะของเทศบาลตำบลควนขนุน ซึ่งเป็นข้อมูลปฐมภูมิที่ได้จากกลุ่มตัวอย่าง</w:t>
      </w:r>
      <w:r w:rsidR="001A659C" w:rsidRPr="00226D29">
        <w:rPr>
          <w:rFonts w:ascii="TH SarabunIT๙" w:hAnsi="TH SarabunIT๙" w:cs="TH SarabunIT๙"/>
          <w:sz w:val="32"/>
          <w:szCs w:val="32"/>
          <w:cs/>
        </w:rPr>
        <w:t>ผ่านแบบสอบถามในตอนที่ ๓ ซึ่งข้อมูลดังกล่าวนี้ผู้ศึกษาทำการรวบรวมข้อมูลทั้งหมด แล้วดำเนินการวิเคราะห์เนื้อหา โดยอาศัยหลักตรรกะ และเขียนสรุปเชิงพรรณนา</w:t>
      </w:r>
    </w:p>
    <w:p w14:paraId="1F56618F" w14:textId="77777777" w:rsidR="001A659C" w:rsidRPr="002F0B1B" w:rsidRDefault="001A659C" w:rsidP="002F0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14:paraId="4FE97AD2" w14:textId="77777777" w:rsidR="001A659C" w:rsidRPr="002F0B1B" w:rsidRDefault="001A659C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sz w:val="32"/>
          <w:szCs w:val="32"/>
          <w:cs/>
        </w:rPr>
        <w:t>๑</w:t>
      </w:r>
      <w:r w:rsidRPr="002F0B1B">
        <w:rPr>
          <w:rFonts w:ascii="TH SarabunIT๙" w:hAnsi="TH SarabunIT๙" w:cs="TH SarabunIT๙"/>
          <w:sz w:val="32"/>
          <w:szCs w:val="32"/>
        </w:rPr>
        <w:t>.</w:t>
      </w:r>
      <w:r w:rsidRPr="002F0B1B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การวิเคราะห์ข้อมูลทั่วไปของกลุ่มตัวอย่าง สถิติที่ใช้ คือ ค่าความถี่ และค่าร้อยละ</w:t>
      </w:r>
    </w:p>
    <w:p w14:paraId="4B19BC41" w14:textId="24935B8A" w:rsidR="001A659C" w:rsidRDefault="00AE1E9A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6653793">
          <v:shape id="_x0000_s1046" type="#_x0000_t32" style="position:absolute;margin-left:290pt;margin-top:21.35pt;width:9.25pt;height:0;z-index:251680768" o:connectortype="straight"/>
        </w:pic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1A659C" w:rsidRPr="002F0B1B">
        <w:rPr>
          <w:rFonts w:ascii="TH SarabunIT๙" w:hAnsi="TH SarabunIT๙" w:cs="TH SarabunIT๙"/>
          <w:sz w:val="32"/>
          <w:szCs w:val="32"/>
        </w:rPr>
        <w:t xml:space="preserve">. 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การวิเคราะห์ข้อมูลเพื่อหาระดับ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="001A659C" w:rsidRPr="002F0B1B">
        <w:rPr>
          <w:rFonts w:ascii="TH SarabunIT๙" w:hAnsi="TH SarabunIT๙" w:cs="TH SarabunIT๙"/>
          <w:sz w:val="32"/>
          <w:szCs w:val="32"/>
        </w:rPr>
        <w:t>.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ศ</w:t>
      </w:r>
      <w:r w:rsidR="001A659C" w:rsidRPr="002F0B1B">
        <w:rPr>
          <w:rFonts w:ascii="TH SarabunIT๙" w:hAnsi="TH SarabunIT๙" w:cs="TH SarabunIT๙"/>
          <w:sz w:val="32"/>
          <w:szCs w:val="32"/>
        </w:rPr>
        <w:t>.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2F0B1B" w:rsidRPr="002F0B1B">
        <w:rPr>
          <w:rFonts w:ascii="TH SarabunIT๙" w:hAnsi="TH SarabunIT๙" w:cs="TH SarabunIT๙"/>
          <w:sz w:val="32"/>
          <w:szCs w:val="32"/>
        </w:rPr>
        <w:t>6</w:t>
      </w:r>
      <w:r w:rsidR="00282791">
        <w:rPr>
          <w:rFonts w:ascii="TH SarabunIT๙" w:hAnsi="TH SarabunIT๙" w:cs="TH SarabunIT๙"/>
          <w:sz w:val="32"/>
          <w:szCs w:val="32"/>
        </w:rPr>
        <w:t>6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 xml:space="preserve"> สถิติที่ใช้ </w:t>
      </w:r>
      <w:r w:rsidR="002F0B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(</w:t>
      </w:r>
      <w:r w:rsidR="002F0B1B">
        <w:rPr>
          <w:rFonts w:ascii="TH SarabunIT๙" w:hAnsi="TH SarabunIT๙" w:cs="TH SarabunIT๙"/>
          <w:sz w:val="32"/>
          <w:szCs w:val="32"/>
        </w:rPr>
        <w:t>X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)</w:t>
      </w:r>
      <w:r w:rsidR="002F0B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D64" w:rsidRPr="002F0B1B">
        <w:rPr>
          <w:rFonts w:ascii="TH SarabunIT๙" w:hAnsi="TH SarabunIT๙" w:cs="TH SarabunIT๙"/>
          <w:sz w:val="32"/>
          <w:szCs w:val="32"/>
          <w:cs/>
        </w:rPr>
        <w:t>และค่าเบี่ยงเบนมาตรฐาน (</w:t>
      </w:r>
      <w:r w:rsidR="00080D64" w:rsidRPr="002F0B1B">
        <w:rPr>
          <w:rFonts w:ascii="TH SarabunIT๙" w:hAnsi="TH SarabunIT๙" w:cs="TH SarabunIT๙"/>
          <w:sz w:val="32"/>
          <w:szCs w:val="32"/>
        </w:rPr>
        <w:t>SD</w:t>
      </w:r>
      <w:r w:rsidR="00080D64" w:rsidRPr="002F0B1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C48D677" w14:textId="415888F2" w:rsidR="00B16013" w:rsidRDefault="00B16013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8A841A" w14:textId="77777777" w:rsidR="00B16013" w:rsidRPr="002F0B1B" w:rsidRDefault="00B16013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57EE05" w14:textId="77777777" w:rsidR="00080D64" w:rsidRPr="002F0B1B" w:rsidRDefault="00080D64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lastRenderedPageBreak/>
        <w:tab/>
        <w:t>สำหรับค่าเฉลี่ยที่ได้จากการวิเคราะห์ข้อมูล ผู้ศึกษาแปลความหมายของค่าเฉลี่ย โดยใช้เกณฑ์ดังนี้</w:t>
      </w:r>
    </w:p>
    <w:p w14:paraId="0952F895" w14:textId="77777777" w:rsidR="00080D64" w:rsidRDefault="00080D64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tab/>
        <w:t>ซึ่งเกณฑ์การประเมิน ผู้ศึกษาแบ่งตามระดับความพึงพอใจของประชาชนที่มีต่อการจัดบริการสาธารณะของเทศบาลตำบลควนขนุน เป็น ๕ ระดับ โดยคำนวณช่วงห่างระหว่างระดับจาก</w:t>
      </w:r>
    </w:p>
    <w:p w14:paraId="4F171989" w14:textId="77777777" w:rsidR="002F0B1B" w:rsidRPr="002F0B1B" w:rsidRDefault="002F0B1B" w:rsidP="002F0B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43B7975" w14:textId="77777777" w:rsidR="00080D64" w:rsidRPr="002F0B1B" w:rsidRDefault="00080D64" w:rsidP="002F0B1B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tab/>
        <w:t xml:space="preserve">สูตร   </w:t>
      </w:r>
      <w:r w:rsidRPr="002F0B1B">
        <w:rPr>
          <w:rFonts w:ascii="TH SarabunIT๙" w:hAnsi="TH SarabunIT๙" w:cs="TH SarabunIT๙"/>
          <w:sz w:val="32"/>
          <w:szCs w:val="32"/>
          <w:cs/>
        </w:rPr>
        <w:tab/>
      </w:r>
      <m:oMath>
        <m:f>
          <m:fPr>
            <m:ctrlPr>
              <w:rPr>
                <w:rFonts w:ascii="Cambria Math" w:hAnsi="TH SarabunIT๙" w:cs="TH SarabunIT๙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ค่าคะแนนสูงสุดที่ได้</m:t>
            </m:r>
            <m:r>
              <w:rPr>
                <w:rFonts w:ascii="TH SarabunIT๙" w:hAnsi="TH SarabunIT๙" w:cs="TH SarabunIT๙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ค่าคะแนนต่ำสุดที่ได้</m:t>
            </m:r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จำนวนระดับที่แบ่ง</m:t>
            </m:r>
          </m:den>
        </m:f>
      </m:oMath>
    </w:p>
    <w:p w14:paraId="38AF4B6E" w14:textId="77777777" w:rsidR="002F0B1B" w:rsidRDefault="00080D64" w:rsidP="002F0B1B">
      <w:pPr>
        <w:spacing w:after="0" w:line="240" w:lineRule="auto"/>
        <w:rPr>
          <w:rFonts w:ascii="TH SarabunIT๙" w:hAnsi="TH SarabunIT๙" w:cs="TH SarabunIT๙"/>
          <w:iCs/>
          <w:sz w:val="32"/>
          <w:szCs w:val="32"/>
        </w:rPr>
      </w:pPr>
      <w:r w:rsidRPr="002F0B1B">
        <w:rPr>
          <w:rFonts w:ascii="TH SarabunIT๙" w:hAnsi="TH SarabunIT๙" w:cs="TH SarabunIT๙"/>
          <w:iCs/>
          <w:sz w:val="32"/>
          <w:szCs w:val="32"/>
        </w:rPr>
        <w:tab/>
      </w:r>
    </w:p>
    <w:p w14:paraId="37ED9134" w14:textId="77777777" w:rsidR="00080D64" w:rsidRDefault="00080D64" w:rsidP="00115041">
      <w:pPr>
        <w:spacing w:after="0" w:line="240" w:lineRule="auto"/>
        <w:ind w:firstLine="720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>ช่วงห่างระหว่างระดับ</w:t>
      </w: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TH SarabunIT๙" w:cs="TH SarabunIT๙"/>
            <w:sz w:val="36"/>
            <w:szCs w:val="36"/>
          </w:rPr>
          <m:t>=</m:t>
        </m:r>
        <m:f>
          <m:fPr>
            <m:ctrlPr>
              <w:rPr>
                <w:rFonts w:ascii="Cambria Math" w:hAnsi="TH SarabunIT๙" w:cs="TH SarabunIT๙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๕</m:t>
            </m:r>
            <m:r>
              <w:rPr>
                <w:rFonts w:ascii="TH SarabunIT๙" w:hAnsi="TH SarabunIT๙" w:cs="TH SarabunIT๙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๑</m:t>
            </m:r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๕</m:t>
            </m:r>
          </m:den>
        </m:f>
      </m:oMath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B43B5B" w:rsidRPr="002F0B1B">
        <w:rPr>
          <w:rFonts w:ascii="TH SarabunIT๙" w:hAnsi="TH SarabunIT๙" w:cs="TH SarabunIT๙"/>
          <w:iCs/>
          <w:sz w:val="32"/>
          <w:szCs w:val="32"/>
        </w:rPr>
        <w:t>=</w:t>
      </w:r>
      <w:r w:rsidR="00B43B5B" w:rsidRPr="002F0B1B">
        <w:rPr>
          <w:rFonts w:ascii="TH SarabunIT๙" w:hAnsi="TH SarabunIT๙" w:cs="TH SarabunIT๙"/>
          <w:iCs/>
          <w:sz w:val="32"/>
          <w:szCs w:val="32"/>
        </w:rPr>
        <w:tab/>
      </w:r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>๐</w:t>
      </w:r>
      <w:r w:rsidR="00B43B5B" w:rsidRPr="002F0B1B">
        <w:rPr>
          <w:rFonts w:ascii="TH SarabunIT๙" w:hAnsi="TH SarabunIT๙" w:cs="TH SarabunIT๙"/>
          <w:i/>
          <w:sz w:val="32"/>
          <w:szCs w:val="32"/>
        </w:rPr>
        <w:t>.</w:t>
      </w:r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>๘๐</w:t>
      </w:r>
    </w:p>
    <w:p w14:paraId="2FE8545A" w14:textId="77777777" w:rsidR="006A57D3" w:rsidRPr="006A57D3" w:rsidRDefault="006A57D3" w:rsidP="00115041">
      <w:pPr>
        <w:spacing w:after="0" w:line="240" w:lineRule="auto"/>
        <w:ind w:firstLine="720"/>
        <w:rPr>
          <w:rFonts w:ascii="TH SarabunIT๙" w:hAnsi="TH SarabunIT๙" w:cs="TH SarabunIT๙"/>
          <w:i/>
          <w:sz w:val="16"/>
          <w:szCs w:val="16"/>
        </w:rPr>
      </w:pPr>
    </w:p>
    <w:p w14:paraId="7EF8E013" w14:textId="77777777" w:rsidR="00B43B5B" w:rsidRPr="002F0B1B" w:rsidRDefault="00B43B5B" w:rsidP="002F0B1B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  <w:t>เพราะฉะนั้นค่าเฉลี่ยที่ได้จากการวิเคราะห์ข้อมูล ผู้ศึกษาแปลความหมายของค่าเฉลี่ย เพื่อประเมินระดับความพึงพอใจของประชาชนที่มีต่อการจัดบริการสาธารณะของเทศบาลตำบลควนขนุน โดยใช้เกณฑ์ดังนี้</w:t>
      </w:r>
    </w:p>
    <w:p w14:paraId="2CB941DF" w14:textId="77777777" w:rsidR="00B43B5B" w:rsidRPr="00226D29" w:rsidRDefault="00B43B5B" w:rsidP="00A42F98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ค่าเฉลี่ยตั้งแต่ ๔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๕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๐๐ หมายถึง ความพึงพอใจอยู่ในระดับมากที่สุด</w:t>
      </w:r>
    </w:p>
    <w:p w14:paraId="5A20E359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๓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๒๐ หมายถึง ความพึงพอใจอยู่ในระดับมาก</w:t>
      </w:r>
    </w:p>
    <w:p w14:paraId="3ABEB748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๒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๖๑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๔๐ หมายถึง ความพึงพอใจอยู่ในระดับปานกลาง</w:t>
      </w:r>
    </w:p>
    <w:p w14:paraId="418A18DA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๘๑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๖๐ หมายถึง มีความพึงพอใจอยู่ในระดับน้อย</w:t>
      </w:r>
    </w:p>
    <w:p w14:paraId="69E838E9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  <w:cs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๐๐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๘๐ หมายถึง มีความพึงพอใจอยู่ในระดับน้อยที่สุด</w:t>
      </w:r>
    </w:p>
    <w:p w14:paraId="0CDC3B0F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Cs/>
          <w:sz w:val="32"/>
          <w:szCs w:val="32"/>
          <w:cs/>
        </w:rPr>
      </w:pPr>
    </w:p>
    <w:sectPr w:rsidR="00B43B5B" w:rsidRPr="00226D29" w:rsidSect="001975F3">
      <w:headerReference w:type="default" r:id="rId8"/>
      <w:pgSz w:w="11906" w:h="16838"/>
      <w:pgMar w:top="1134" w:right="1134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51E94" w14:textId="77777777" w:rsidR="00AE1E9A" w:rsidRDefault="00AE1E9A" w:rsidP="001975F3">
      <w:pPr>
        <w:spacing w:after="0" w:line="240" w:lineRule="auto"/>
      </w:pPr>
      <w:r>
        <w:separator/>
      </w:r>
    </w:p>
  </w:endnote>
  <w:endnote w:type="continuationSeparator" w:id="0">
    <w:p w14:paraId="6431E2D7" w14:textId="77777777" w:rsidR="00AE1E9A" w:rsidRDefault="00AE1E9A" w:rsidP="0019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1FF18" w14:textId="77777777" w:rsidR="00AE1E9A" w:rsidRDefault="00AE1E9A" w:rsidP="001975F3">
      <w:pPr>
        <w:spacing w:after="0" w:line="240" w:lineRule="auto"/>
      </w:pPr>
      <w:r>
        <w:separator/>
      </w:r>
    </w:p>
  </w:footnote>
  <w:footnote w:type="continuationSeparator" w:id="0">
    <w:p w14:paraId="44506123" w14:textId="77777777" w:rsidR="00AE1E9A" w:rsidRDefault="00AE1E9A" w:rsidP="0019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A806F6A" w14:textId="77777777" w:rsidR="001975F3" w:rsidRPr="001975F3" w:rsidRDefault="001975F3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975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975F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975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B3A4A" w:rsidRPr="003B3A4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1975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C3F3629" w14:textId="77777777" w:rsidR="001975F3" w:rsidRDefault="001975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14F13"/>
    <w:rsid w:val="000357A6"/>
    <w:rsid w:val="00043651"/>
    <w:rsid w:val="00045875"/>
    <w:rsid w:val="000561CD"/>
    <w:rsid w:val="00060AA8"/>
    <w:rsid w:val="00073412"/>
    <w:rsid w:val="00080D64"/>
    <w:rsid w:val="00087A54"/>
    <w:rsid w:val="000911BD"/>
    <w:rsid w:val="000A0C46"/>
    <w:rsid w:val="000A624D"/>
    <w:rsid w:val="000B492C"/>
    <w:rsid w:val="000C21D0"/>
    <w:rsid w:val="000C5674"/>
    <w:rsid w:val="000C5B07"/>
    <w:rsid w:val="000D382C"/>
    <w:rsid w:val="000E6358"/>
    <w:rsid w:val="000F1363"/>
    <w:rsid w:val="000F38E8"/>
    <w:rsid w:val="00101C4C"/>
    <w:rsid w:val="0010226B"/>
    <w:rsid w:val="00103836"/>
    <w:rsid w:val="00111FD0"/>
    <w:rsid w:val="00115041"/>
    <w:rsid w:val="00117CF3"/>
    <w:rsid w:val="00125B37"/>
    <w:rsid w:val="001556AA"/>
    <w:rsid w:val="00195F58"/>
    <w:rsid w:val="001975F3"/>
    <w:rsid w:val="001A659C"/>
    <w:rsid w:val="001B1274"/>
    <w:rsid w:val="001B5269"/>
    <w:rsid w:val="001C275D"/>
    <w:rsid w:val="001D295A"/>
    <w:rsid w:val="001D57A8"/>
    <w:rsid w:val="001D72E7"/>
    <w:rsid w:val="001E53EE"/>
    <w:rsid w:val="001E54A6"/>
    <w:rsid w:val="001E6E07"/>
    <w:rsid w:val="001F1A63"/>
    <w:rsid w:val="001F6E68"/>
    <w:rsid w:val="00216929"/>
    <w:rsid w:val="00226D29"/>
    <w:rsid w:val="002302E4"/>
    <w:rsid w:val="00234147"/>
    <w:rsid w:val="00235112"/>
    <w:rsid w:val="00241BE1"/>
    <w:rsid w:val="00242F9D"/>
    <w:rsid w:val="0025377A"/>
    <w:rsid w:val="002643CD"/>
    <w:rsid w:val="00264E76"/>
    <w:rsid w:val="0028193C"/>
    <w:rsid w:val="00282791"/>
    <w:rsid w:val="002A5E28"/>
    <w:rsid w:val="002B0128"/>
    <w:rsid w:val="002C19C9"/>
    <w:rsid w:val="002C3B73"/>
    <w:rsid w:val="002D1607"/>
    <w:rsid w:val="002E30E2"/>
    <w:rsid w:val="002E3A50"/>
    <w:rsid w:val="002F0B1B"/>
    <w:rsid w:val="002F48F4"/>
    <w:rsid w:val="00305959"/>
    <w:rsid w:val="003125F4"/>
    <w:rsid w:val="0032228A"/>
    <w:rsid w:val="00324AD5"/>
    <w:rsid w:val="00335397"/>
    <w:rsid w:val="003411C4"/>
    <w:rsid w:val="00351C98"/>
    <w:rsid w:val="00390EC8"/>
    <w:rsid w:val="003A1BEA"/>
    <w:rsid w:val="003B0051"/>
    <w:rsid w:val="003B3A4A"/>
    <w:rsid w:val="003B3CA6"/>
    <w:rsid w:val="003B76C5"/>
    <w:rsid w:val="003C1EB0"/>
    <w:rsid w:val="003D2CA8"/>
    <w:rsid w:val="003D7F7C"/>
    <w:rsid w:val="003F6CD8"/>
    <w:rsid w:val="00402339"/>
    <w:rsid w:val="0040568D"/>
    <w:rsid w:val="00412701"/>
    <w:rsid w:val="00424307"/>
    <w:rsid w:val="004255DB"/>
    <w:rsid w:val="004276E2"/>
    <w:rsid w:val="00441B87"/>
    <w:rsid w:val="004436B6"/>
    <w:rsid w:val="00464A4C"/>
    <w:rsid w:val="00476C2C"/>
    <w:rsid w:val="00480274"/>
    <w:rsid w:val="00486224"/>
    <w:rsid w:val="0049121F"/>
    <w:rsid w:val="00492963"/>
    <w:rsid w:val="0049498B"/>
    <w:rsid w:val="004A0585"/>
    <w:rsid w:val="004A1055"/>
    <w:rsid w:val="004A754E"/>
    <w:rsid w:val="004B32E0"/>
    <w:rsid w:val="004D3C99"/>
    <w:rsid w:val="00501B10"/>
    <w:rsid w:val="0050202D"/>
    <w:rsid w:val="00511317"/>
    <w:rsid w:val="00530CEB"/>
    <w:rsid w:val="0053471F"/>
    <w:rsid w:val="00545A55"/>
    <w:rsid w:val="005510D9"/>
    <w:rsid w:val="005526C0"/>
    <w:rsid w:val="005562D5"/>
    <w:rsid w:val="005665FF"/>
    <w:rsid w:val="00566F64"/>
    <w:rsid w:val="00570118"/>
    <w:rsid w:val="00572ACF"/>
    <w:rsid w:val="00581E06"/>
    <w:rsid w:val="0059176D"/>
    <w:rsid w:val="005B7D2E"/>
    <w:rsid w:val="005C386F"/>
    <w:rsid w:val="005C77EA"/>
    <w:rsid w:val="005D1746"/>
    <w:rsid w:val="006029C1"/>
    <w:rsid w:val="00602AD1"/>
    <w:rsid w:val="00603E62"/>
    <w:rsid w:val="006060A7"/>
    <w:rsid w:val="00615FA0"/>
    <w:rsid w:val="00630231"/>
    <w:rsid w:val="006463C9"/>
    <w:rsid w:val="006520AD"/>
    <w:rsid w:val="006571EE"/>
    <w:rsid w:val="00665C19"/>
    <w:rsid w:val="00666CAE"/>
    <w:rsid w:val="00673FCC"/>
    <w:rsid w:val="00677811"/>
    <w:rsid w:val="00683C7C"/>
    <w:rsid w:val="00684CDE"/>
    <w:rsid w:val="00695D69"/>
    <w:rsid w:val="006A0D4D"/>
    <w:rsid w:val="006A57D3"/>
    <w:rsid w:val="006C32DC"/>
    <w:rsid w:val="006C4F98"/>
    <w:rsid w:val="006D4796"/>
    <w:rsid w:val="006E192F"/>
    <w:rsid w:val="006E7536"/>
    <w:rsid w:val="006F0CBE"/>
    <w:rsid w:val="006F5609"/>
    <w:rsid w:val="00702EFA"/>
    <w:rsid w:val="00707BE8"/>
    <w:rsid w:val="0073549B"/>
    <w:rsid w:val="007455CA"/>
    <w:rsid w:val="007516EB"/>
    <w:rsid w:val="00754695"/>
    <w:rsid w:val="0076634C"/>
    <w:rsid w:val="00771C3B"/>
    <w:rsid w:val="007852EC"/>
    <w:rsid w:val="007852ED"/>
    <w:rsid w:val="00786832"/>
    <w:rsid w:val="0079092D"/>
    <w:rsid w:val="00794551"/>
    <w:rsid w:val="007949FD"/>
    <w:rsid w:val="007A2FBA"/>
    <w:rsid w:val="007A314D"/>
    <w:rsid w:val="007A6699"/>
    <w:rsid w:val="007A72AC"/>
    <w:rsid w:val="007B1E57"/>
    <w:rsid w:val="007B2FA4"/>
    <w:rsid w:val="007C48CB"/>
    <w:rsid w:val="007D4693"/>
    <w:rsid w:val="007D5CBB"/>
    <w:rsid w:val="007E0C0A"/>
    <w:rsid w:val="007E35A4"/>
    <w:rsid w:val="007F117A"/>
    <w:rsid w:val="007F2A60"/>
    <w:rsid w:val="007F5C1C"/>
    <w:rsid w:val="00810A49"/>
    <w:rsid w:val="00810F83"/>
    <w:rsid w:val="00823713"/>
    <w:rsid w:val="00831FF2"/>
    <w:rsid w:val="00835927"/>
    <w:rsid w:val="00872BC3"/>
    <w:rsid w:val="00876E66"/>
    <w:rsid w:val="008779AD"/>
    <w:rsid w:val="00887EBA"/>
    <w:rsid w:val="00896D09"/>
    <w:rsid w:val="00897033"/>
    <w:rsid w:val="008A2687"/>
    <w:rsid w:val="008A6703"/>
    <w:rsid w:val="008C2564"/>
    <w:rsid w:val="008C689A"/>
    <w:rsid w:val="008D4FAB"/>
    <w:rsid w:val="008E77CB"/>
    <w:rsid w:val="008F40B7"/>
    <w:rsid w:val="0090629F"/>
    <w:rsid w:val="00910260"/>
    <w:rsid w:val="00920ECF"/>
    <w:rsid w:val="00943791"/>
    <w:rsid w:val="00955667"/>
    <w:rsid w:val="00963180"/>
    <w:rsid w:val="0096668E"/>
    <w:rsid w:val="009677D5"/>
    <w:rsid w:val="00967FD8"/>
    <w:rsid w:val="009979AE"/>
    <w:rsid w:val="009A0BC4"/>
    <w:rsid w:val="009A4441"/>
    <w:rsid w:val="009B2296"/>
    <w:rsid w:val="009D1D22"/>
    <w:rsid w:val="009D588B"/>
    <w:rsid w:val="009F6607"/>
    <w:rsid w:val="009F6BAE"/>
    <w:rsid w:val="00A01BAF"/>
    <w:rsid w:val="00A046B1"/>
    <w:rsid w:val="00A06B67"/>
    <w:rsid w:val="00A10026"/>
    <w:rsid w:val="00A141A0"/>
    <w:rsid w:val="00A42F98"/>
    <w:rsid w:val="00A46D0F"/>
    <w:rsid w:val="00A51BD9"/>
    <w:rsid w:val="00A5528F"/>
    <w:rsid w:val="00A5652D"/>
    <w:rsid w:val="00A71198"/>
    <w:rsid w:val="00A71CC9"/>
    <w:rsid w:val="00A81E74"/>
    <w:rsid w:val="00A856D7"/>
    <w:rsid w:val="00A945E7"/>
    <w:rsid w:val="00AA3406"/>
    <w:rsid w:val="00AA3C49"/>
    <w:rsid w:val="00AB09C4"/>
    <w:rsid w:val="00AE1E9A"/>
    <w:rsid w:val="00B16013"/>
    <w:rsid w:val="00B2018E"/>
    <w:rsid w:val="00B274DC"/>
    <w:rsid w:val="00B3083C"/>
    <w:rsid w:val="00B36C08"/>
    <w:rsid w:val="00B43B5B"/>
    <w:rsid w:val="00B520F6"/>
    <w:rsid w:val="00B6132E"/>
    <w:rsid w:val="00B809F4"/>
    <w:rsid w:val="00B81761"/>
    <w:rsid w:val="00B83DF6"/>
    <w:rsid w:val="00B9407B"/>
    <w:rsid w:val="00B973C5"/>
    <w:rsid w:val="00BB139F"/>
    <w:rsid w:val="00BB3EDD"/>
    <w:rsid w:val="00BB7FB7"/>
    <w:rsid w:val="00BC67E8"/>
    <w:rsid w:val="00BD5EF1"/>
    <w:rsid w:val="00BE339D"/>
    <w:rsid w:val="00BE4182"/>
    <w:rsid w:val="00BF5054"/>
    <w:rsid w:val="00C0429E"/>
    <w:rsid w:val="00C04387"/>
    <w:rsid w:val="00C12B17"/>
    <w:rsid w:val="00C1771D"/>
    <w:rsid w:val="00C27042"/>
    <w:rsid w:val="00C34456"/>
    <w:rsid w:val="00C45F4C"/>
    <w:rsid w:val="00C5112D"/>
    <w:rsid w:val="00C519C0"/>
    <w:rsid w:val="00C51FBB"/>
    <w:rsid w:val="00C54A98"/>
    <w:rsid w:val="00C55D1A"/>
    <w:rsid w:val="00C62C5B"/>
    <w:rsid w:val="00C63A86"/>
    <w:rsid w:val="00C7273D"/>
    <w:rsid w:val="00C93230"/>
    <w:rsid w:val="00CA36EF"/>
    <w:rsid w:val="00CA39B9"/>
    <w:rsid w:val="00CD16AF"/>
    <w:rsid w:val="00CD4220"/>
    <w:rsid w:val="00CD431B"/>
    <w:rsid w:val="00CD6E6B"/>
    <w:rsid w:val="00CF28E7"/>
    <w:rsid w:val="00CF31D7"/>
    <w:rsid w:val="00CF4EF2"/>
    <w:rsid w:val="00D10F3A"/>
    <w:rsid w:val="00D11EB7"/>
    <w:rsid w:val="00D1351C"/>
    <w:rsid w:val="00D213D4"/>
    <w:rsid w:val="00D40328"/>
    <w:rsid w:val="00D41F52"/>
    <w:rsid w:val="00D4327E"/>
    <w:rsid w:val="00D60888"/>
    <w:rsid w:val="00D62D9E"/>
    <w:rsid w:val="00D64809"/>
    <w:rsid w:val="00D7660C"/>
    <w:rsid w:val="00D8406E"/>
    <w:rsid w:val="00DA471C"/>
    <w:rsid w:val="00DB1836"/>
    <w:rsid w:val="00DC023E"/>
    <w:rsid w:val="00DC4405"/>
    <w:rsid w:val="00DD6470"/>
    <w:rsid w:val="00DE5710"/>
    <w:rsid w:val="00E037F5"/>
    <w:rsid w:val="00E363BC"/>
    <w:rsid w:val="00E64B54"/>
    <w:rsid w:val="00E75E4A"/>
    <w:rsid w:val="00E839D7"/>
    <w:rsid w:val="00E83B95"/>
    <w:rsid w:val="00E869F9"/>
    <w:rsid w:val="00E93B7D"/>
    <w:rsid w:val="00EA3F85"/>
    <w:rsid w:val="00EA636E"/>
    <w:rsid w:val="00EA646C"/>
    <w:rsid w:val="00EB5056"/>
    <w:rsid w:val="00EC7100"/>
    <w:rsid w:val="00ED2A9F"/>
    <w:rsid w:val="00F1106B"/>
    <w:rsid w:val="00F1233D"/>
    <w:rsid w:val="00F23F0E"/>
    <w:rsid w:val="00F30152"/>
    <w:rsid w:val="00F33018"/>
    <w:rsid w:val="00F34567"/>
    <w:rsid w:val="00F42F3B"/>
    <w:rsid w:val="00F52313"/>
    <w:rsid w:val="00F56AFB"/>
    <w:rsid w:val="00F63A74"/>
    <w:rsid w:val="00F66C23"/>
    <w:rsid w:val="00F71234"/>
    <w:rsid w:val="00F738DA"/>
    <w:rsid w:val="00F75FBF"/>
    <w:rsid w:val="00F969EC"/>
    <w:rsid w:val="00FB0285"/>
    <w:rsid w:val="00FB0F1F"/>
    <w:rsid w:val="00FB2158"/>
    <w:rsid w:val="00FB4F46"/>
    <w:rsid w:val="00FB6671"/>
    <w:rsid w:val="00FB76C1"/>
    <w:rsid w:val="00FC7A56"/>
    <w:rsid w:val="00FD6B59"/>
    <w:rsid w:val="00FE6691"/>
    <w:rsid w:val="00FF3A45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39"/>
        <o:r id="V:Rule4" type="connector" idref="#_x0000_s1041"/>
        <o:r id="V:Rule5" type="connector" idref="#_x0000_s1044"/>
        <o:r id="V:Rule6" type="connector" idref="#_x0000_s1046"/>
        <o:r id="V:Rule7" type="connector" idref="#_x0000_s1045"/>
      </o:rules>
    </o:shapelayout>
  </w:shapeDefaults>
  <w:decimalSymbol w:val="."/>
  <w:listSeparator w:val=","/>
  <w14:docId w14:val="28107C23"/>
  <w15:docId w15:val="{9DAA9AC5-0E67-4E02-AA9B-62AF533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19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1975F3"/>
  </w:style>
  <w:style w:type="paragraph" w:styleId="aa">
    <w:name w:val="footer"/>
    <w:basedOn w:val="a"/>
    <w:link w:val="ab"/>
    <w:uiPriority w:val="99"/>
    <w:semiHidden/>
    <w:unhideWhenUsed/>
    <w:rsid w:val="0019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19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74A3-D4C7-486C-A9B7-4FD9F663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429</cp:revision>
  <cp:lastPrinted>2020-11-23T06:44:00Z</cp:lastPrinted>
  <dcterms:created xsi:type="dcterms:W3CDTF">2018-03-01T08:22:00Z</dcterms:created>
  <dcterms:modified xsi:type="dcterms:W3CDTF">2023-10-31T07:25:00Z</dcterms:modified>
</cp:coreProperties>
</file>